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2021年鄂州临空人力资源有限公司招聘人员报名表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 w:val="0"/>
          <w:bCs/>
          <w:spacing w:val="6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6"/>
          <w:sz w:val="28"/>
          <w:szCs w:val="28"/>
          <w:shd w:val="clear" w:color="auto" w:fill="FFFFFF"/>
          <w:lang w:val="en-US" w:eastAsia="zh-CN"/>
        </w:rPr>
        <w:t>应聘岗位：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</w:t>
      </w:r>
    </w:p>
    <w:tbl>
      <w:tblPr>
        <w:tblStyle w:val="6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97"/>
        <w:gridCol w:w="737"/>
        <w:gridCol w:w="418"/>
        <w:gridCol w:w="842"/>
        <w:gridCol w:w="262"/>
        <w:gridCol w:w="527"/>
        <w:gridCol w:w="612"/>
        <w:gridCol w:w="648"/>
        <w:gridCol w:w="630"/>
        <w:gridCol w:w="1143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 岁)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581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60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2932" w:type="dxa"/>
            <w:gridSpan w:val="2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62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工作简历（含学习经历）</w:t>
            </w:r>
          </w:p>
        </w:tc>
        <w:tc>
          <w:tcPr>
            <w:tcW w:w="8205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</w:trPr>
        <w:tc>
          <w:tcPr>
            <w:tcW w:w="62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leftChars="54" w:firstLine="2100" w:firstLineChars="750"/>
              <w:rPr>
                <w:rFonts w:hint="default" w:ascii="宋体" w:eastAsia="微软雅黑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工作成果</w:t>
            </w:r>
          </w:p>
        </w:tc>
        <w:tc>
          <w:tcPr>
            <w:tcW w:w="8205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称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名</w:t>
            </w: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562" w:type="dxa"/>
            <w:gridSpan w:val="3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2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E4B9F"/>
    <w:rsid w:val="04807C34"/>
    <w:rsid w:val="152C24B9"/>
    <w:rsid w:val="24EE4B9F"/>
    <w:rsid w:val="37F45993"/>
    <w:rsid w:val="3979226E"/>
    <w:rsid w:val="45547A9E"/>
    <w:rsid w:val="69524CBE"/>
    <w:rsid w:val="725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2021-01-28T03:28:00Z</dcterms:created>
  <dc:creator>风色剑鞘</dc:creator>
  <cp:lastModifiedBy>风色剑鞘</cp:lastModifiedBy>
  <dcterms:modified xsi:type="dcterms:W3CDTF">2021-01-28T07:08:31Z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